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747696365"/>
        <w:docPartObj>
          <w:docPartGallery w:val="Cover Pages"/>
          <w:docPartUnique/>
        </w:docPartObj>
      </w:sdtPr>
      <w:sdtEndPr/>
      <w:sdtContent>
        <w:p w14:paraId="64583DD9" w14:textId="791650A1" w:rsidR="00F1084B" w:rsidRDefault="00F1084B">
          <w:r>
            <w:rPr>
              <w:noProof/>
            </w:rPr>
            <mc:AlternateContent>
              <mc:Choice Requires="wpg">
                <w:drawing>
                  <wp:anchor distT="0" distB="0" distL="114300" distR="114300" simplePos="0" relativeHeight="251662336" behindDoc="0" locked="0" layoutInCell="1" allowOverlap="1" wp14:anchorId="284989C5" wp14:editId="28371F89">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CC830E0"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" path="m,l7312660,r,1129665l3619500,733425,,1091565,,xe" fillcolor="#a5300f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" stroked="f" strokeweight="1pt">
                      <v:fill r:id="rId6" o:title="" recolor="t" rotate="t" type="frame"/>
                    </v:rect>
                    <w10:wrap anchorx="page" anchory="page"/>
                  </v:group>
                </w:pict>
              </mc:Fallback>
            </mc:AlternateContent>
          </w:r>
        </w:p>
        <w:p w14:paraId="36123D76" w14:textId="77777777" w:rsidR="00F1084B" w:rsidRDefault="00F1084B"/>
        <w:p w14:paraId="683267CF" w14:textId="77777777" w:rsidR="00F1084B" w:rsidRDefault="00F1084B"/>
        <w:p w14:paraId="5DD29AFD" w14:textId="77777777" w:rsidR="00F1084B" w:rsidRDefault="00F1084B"/>
        <w:p w14:paraId="162E23A9" w14:textId="77777777" w:rsidR="00F1084B" w:rsidRDefault="00F1084B"/>
        <w:p w14:paraId="34E45AD2" w14:textId="77777777" w:rsidR="00F1084B" w:rsidRDefault="00F1084B"/>
        <w:p w14:paraId="51E090FD" w14:textId="77777777" w:rsidR="00F1084B" w:rsidRDefault="00F1084B"/>
        <w:p w14:paraId="0D1E7108" w14:textId="77777777" w:rsidR="00F1084B" w:rsidRDefault="00F1084B"/>
        <w:p w14:paraId="16409586" w14:textId="77777777" w:rsidR="00F1084B" w:rsidRDefault="00F1084B"/>
        <w:p w14:paraId="27BFF9EB" w14:textId="77777777" w:rsidR="00F1084B" w:rsidRDefault="00F1084B"/>
        <w:p w14:paraId="51BB242A" w14:textId="77777777" w:rsidR="00F1084B" w:rsidRDefault="00F1084B"/>
        <w:p w14:paraId="7B8A544B" w14:textId="77777777" w:rsidR="00F1084B" w:rsidRDefault="00F1084B"/>
        <w:p w14:paraId="04D0ADBF" w14:textId="77777777" w:rsidR="00F1084B" w:rsidRDefault="00F1084B" w:rsidP="00F1084B">
          <w:pPr>
            <w:jc w:val="right"/>
            <w:rPr>
              <w:w w:val="90"/>
              <w:sz w:val="55"/>
            </w:rPr>
          </w:pPr>
          <w:r>
            <w:rPr>
              <w:w w:val="90"/>
              <w:sz w:val="55"/>
            </w:rPr>
            <w:t>OCCUPATIONAL HEALTH</w:t>
          </w:r>
        </w:p>
        <w:p w14:paraId="54A62C76" w14:textId="77777777" w:rsidR="00F1084B" w:rsidRDefault="00F1084B" w:rsidP="00F1084B">
          <w:pPr>
            <w:jc w:val="right"/>
            <w:rPr>
              <w:w w:val="90"/>
              <w:sz w:val="55"/>
            </w:rPr>
          </w:pPr>
          <w:r>
            <w:rPr>
              <w:w w:val="90"/>
              <w:sz w:val="55"/>
            </w:rPr>
            <w:t>AND SAFETY POLICY</w:t>
          </w:r>
        </w:p>
        <w:p w14:paraId="06048DED" w14:textId="77777777" w:rsidR="00F1084B" w:rsidRPr="0088774F" w:rsidRDefault="00F1084B" w:rsidP="00F1084B">
          <w:pPr>
            <w:jc w:val="right"/>
            <w:rPr>
              <w:sz w:val="56"/>
              <w:szCs w:val="56"/>
            </w:rPr>
          </w:pPr>
          <w:r>
            <w:rPr>
              <w:w w:val="90"/>
              <w:sz w:val="55"/>
            </w:rPr>
            <w:t>STATEMENT</w:t>
          </w:r>
        </w:p>
        <w:p w14:paraId="77C57584" w14:textId="77777777" w:rsidR="00F1084B" w:rsidRDefault="00F1084B" w:rsidP="00F1084B"/>
        <w:p w14:paraId="6D3A4089" w14:textId="77777777" w:rsidR="00F1084B" w:rsidRDefault="00F1084B" w:rsidP="00F1084B">
          <w:pPr>
            <w:jc w:val="right"/>
          </w:pPr>
          <w:r>
            <w:rPr>
              <w:noProof/>
              <w:sz w:val="20"/>
            </w:rPr>
            <w:drawing>
              <wp:inline distT="0" distB="0" distL="0" distR="0" wp14:anchorId="73D0F3ED" wp14:editId="322AC203">
                <wp:extent cx="2238131" cy="1018592"/>
                <wp:effectExtent l="0" t="0" r="0" b="0"/>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70839" cy="1033478"/>
                        </a:xfrm>
                        <a:prstGeom prst="rect">
                          <a:avLst/>
                        </a:prstGeom>
                      </pic:spPr>
                    </pic:pic>
                  </a:graphicData>
                </a:graphic>
              </wp:inline>
            </w:drawing>
          </w:r>
        </w:p>
        <w:p w14:paraId="6ECAC413" w14:textId="77777777" w:rsidR="00F1084B" w:rsidRDefault="00F1084B" w:rsidP="00F1084B">
          <w:pPr>
            <w:jc w:val="right"/>
          </w:pPr>
        </w:p>
        <w:p w14:paraId="62944202" w14:textId="77777777" w:rsidR="00F1084B" w:rsidRDefault="00F1084B"/>
        <w:p w14:paraId="7C89A284" w14:textId="77777777" w:rsidR="00F1084B" w:rsidRDefault="00F1084B"/>
        <w:p w14:paraId="1558B5A9" w14:textId="77777777" w:rsidR="00F1084B" w:rsidRDefault="00F1084B"/>
        <w:p w14:paraId="6BBE7E6D" w14:textId="77777777" w:rsidR="00F1084B" w:rsidRDefault="00F1084B"/>
        <w:p w14:paraId="0B6D4BA4" w14:textId="77777777" w:rsidR="00F1084B" w:rsidRDefault="00F1084B"/>
        <w:p w14:paraId="2055219C" w14:textId="77777777" w:rsidR="00F1084B" w:rsidRDefault="00F1084B"/>
        <w:p w14:paraId="31BABE0A" w14:textId="77777777" w:rsidR="00F1084B" w:rsidRDefault="00F1084B"/>
        <w:p w14:paraId="3CFA706C" w14:textId="77777777" w:rsidR="00F1084B" w:rsidRDefault="00F1084B"/>
        <w:p w14:paraId="184CAAB3" w14:textId="77777777" w:rsidR="00F1084B" w:rsidRDefault="00F1084B"/>
        <w:p w14:paraId="5B60BF88" w14:textId="77777777" w:rsidR="00F1084B" w:rsidRDefault="00F1084B"/>
        <w:p w14:paraId="14EBC5A5" w14:textId="77777777" w:rsidR="00F1084B" w:rsidRDefault="00F1084B"/>
        <w:p w14:paraId="7E5B2193" w14:textId="77777777" w:rsidR="00F1084B" w:rsidRDefault="00F1084B"/>
        <w:p w14:paraId="44F14A25" w14:textId="7BC11FBC" w:rsidR="00F1084B" w:rsidRDefault="00F1084B"/>
        <w:p w14:paraId="3AEB610A" w14:textId="72F68C47" w:rsidR="00F1084B" w:rsidRDefault="00F1084B"/>
        <w:p w14:paraId="77708337" w14:textId="3266C5E6" w:rsidR="00F1084B" w:rsidRDefault="00F1084B"/>
        <w:p w14:paraId="2BC2D834" w14:textId="6CED1FF3" w:rsidR="00F1084B" w:rsidRDefault="00F1084B"/>
        <w:p w14:paraId="5FEF9E0B" w14:textId="068EF413" w:rsidR="00F1084B" w:rsidRDefault="00F1084B"/>
        <w:p w14:paraId="35363BD8" w14:textId="7CA2971F" w:rsidR="00F1084B" w:rsidRDefault="00F1084B"/>
        <w:p w14:paraId="048C6F4F" w14:textId="1A96E4AC" w:rsidR="00F1084B" w:rsidRDefault="00F1084B"/>
        <w:p w14:paraId="29CF4C17" w14:textId="10A6CB46" w:rsidR="00F1084B" w:rsidRDefault="00F1084B"/>
        <w:p w14:paraId="69D109C1" w14:textId="77777777" w:rsidR="00F1084B" w:rsidRDefault="00F1084B"/>
        <w:p w14:paraId="4EFBE64F" w14:textId="77777777" w:rsidR="00F1084B" w:rsidRDefault="00F1084B" w:rsidP="00F1084B">
          <w:pPr>
            <w:spacing w:before="92"/>
            <w:ind w:right="-52"/>
            <w:jc w:val="center"/>
            <w:rPr>
              <w:b/>
              <w:sz w:val="28"/>
              <w:u w:val="thick"/>
            </w:rPr>
          </w:pPr>
          <w:r>
            <w:rPr>
              <w:b/>
              <w:sz w:val="28"/>
              <w:u w:val="thick"/>
            </w:rPr>
            <w:lastRenderedPageBreak/>
            <w:t>Health and Safety Policy - General Statement of Intent</w:t>
          </w:r>
        </w:p>
        <w:p w14:paraId="244164B4" w14:textId="77777777" w:rsidR="00F1084B" w:rsidRDefault="00F1084B"/>
        <w:p w14:paraId="47FC0EB4" w14:textId="77B635F8" w:rsidR="00F1084B" w:rsidRDefault="00A32C50"/>
      </w:sdtContent>
    </w:sdt>
    <w:p w14:paraId="42D1C7EB" w14:textId="4BBF6BDF" w:rsidR="003641E0" w:rsidRDefault="00C33501">
      <w:pPr>
        <w:rPr>
          <w:rFonts w:ascii="Arial" w:hAnsi="Arial" w:cs="Arial"/>
        </w:rPr>
      </w:pPr>
      <w:r>
        <w:rPr>
          <w:rFonts w:ascii="Arial" w:hAnsi="Arial" w:cs="Arial"/>
        </w:rPr>
        <w:t>The directors and management of CF Booth Limited (the “Company”) recognise and are committed to ensuring:</w:t>
      </w:r>
    </w:p>
    <w:p w14:paraId="099A25A7" w14:textId="3AD4C9B1" w:rsidR="00C33501" w:rsidRDefault="00C33501" w:rsidP="00C33501">
      <w:pPr>
        <w:pStyle w:val="ListParagraph"/>
        <w:rPr>
          <w:rFonts w:ascii="Arial" w:hAnsi="Arial" w:cs="Arial"/>
        </w:rPr>
      </w:pPr>
    </w:p>
    <w:p w14:paraId="104A582E" w14:textId="3225B528" w:rsidR="00C33501" w:rsidRDefault="00C33501" w:rsidP="00C33501">
      <w:pPr>
        <w:pStyle w:val="ListParagraph"/>
        <w:numPr>
          <w:ilvl w:val="0"/>
          <w:numId w:val="3"/>
        </w:numPr>
        <w:rPr>
          <w:rFonts w:ascii="Arial" w:hAnsi="Arial" w:cs="Arial"/>
        </w:rPr>
      </w:pPr>
      <w:r>
        <w:rPr>
          <w:rFonts w:ascii="Arial" w:hAnsi="Arial" w:cs="Arial"/>
        </w:rPr>
        <w:t>The prevention of injury and ill health</w:t>
      </w:r>
    </w:p>
    <w:p w14:paraId="6BA38390" w14:textId="729453F8" w:rsidR="00C33501" w:rsidRDefault="00C33501" w:rsidP="00C33501">
      <w:pPr>
        <w:pStyle w:val="ListParagraph"/>
        <w:numPr>
          <w:ilvl w:val="0"/>
          <w:numId w:val="3"/>
        </w:numPr>
        <w:rPr>
          <w:rFonts w:ascii="Arial" w:hAnsi="Arial" w:cs="Arial"/>
        </w:rPr>
      </w:pPr>
      <w:r>
        <w:rPr>
          <w:rFonts w:ascii="Arial" w:hAnsi="Arial" w:cs="Arial"/>
        </w:rPr>
        <w:t>Complying with all occupational health and safety legal and other requirements</w:t>
      </w:r>
    </w:p>
    <w:p w14:paraId="3F664708" w14:textId="6F0864CB" w:rsidR="00C33501" w:rsidRDefault="00C33501" w:rsidP="00C33501">
      <w:pPr>
        <w:pStyle w:val="ListParagraph"/>
        <w:numPr>
          <w:ilvl w:val="0"/>
          <w:numId w:val="3"/>
        </w:numPr>
        <w:rPr>
          <w:rFonts w:ascii="Arial" w:hAnsi="Arial" w:cs="Arial"/>
        </w:rPr>
      </w:pPr>
      <w:r>
        <w:rPr>
          <w:rFonts w:ascii="Arial" w:hAnsi="Arial" w:cs="Arial"/>
        </w:rPr>
        <w:t>Continually improving the occupational health and safety management system and performance</w:t>
      </w:r>
    </w:p>
    <w:p w14:paraId="54E9A324" w14:textId="7814C00D" w:rsidR="00C33501" w:rsidRDefault="00C33501" w:rsidP="00C33501">
      <w:pPr>
        <w:rPr>
          <w:rFonts w:ascii="Arial" w:hAnsi="Arial" w:cs="Arial"/>
        </w:rPr>
      </w:pPr>
    </w:p>
    <w:p w14:paraId="2C9A73B0" w14:textId="77777777" w:rsidR="00C33501" w:rsidRDefault="00C33501" w:rsidP="00C33501">
      <w:pPr>
        <w:rPr>
          <w:rFonts w:ascii="Arial" w:hAnsi="Arial" w:cs="Arial"/>
        </w:rPr>
      </w:pPr>
      <w:r>
        <w:rPr>
          <w:rFonts w:ascii="Arial" w:hAnsi="Arial" w:cs="Arial"/>
        </w:rPr>
        <w:t>Health and safety planning, including the setting of specific objectives and programmes, is a fundamental management process for all CF Booth Limited’s company activities.</w:t>
      </w:r>
    </w:p>
    <w:p w14:paraId="24817EAA" w14:textId="77777777" w:rsidR="00C33501" w:rsidRDefault="00C33501" w:rsidP="00C33501">
      <w:pPr>
        <w:rPr>
          <w:rFonts w:ascii="Arial" w:hAnsi="Arial" w:cs="Arial"/>
        </w:rPr>
      </w:pPr>
    </w:p>
    <w:p w14:paraId="07AEA789" w14:textId="77777777" w:rsidR="00C33501" w:rsidRDefault="00C33501" w:rsidP="00C33501">
      <w:pPr>
        <w:rPr>
          <w:rFonts w:ascii="Arial" w:hAnsi="Arial" w:cs="Arial"/>
        </w:rPr>
      </w:pPr>
      <w:r>
        <w:rPr>
          <w:rFonts w:ascii="Arial" w:hAnsi="Arial" w:cs="Arial"/>
        </w:rPr>
        <w:t>Adequate resources are made available to ensure suitable and sufficient provision is made for health and safety management at all workplaces under the Company’s control.</w:t>
      </w:r>
    </w:p>
    <w:p w14:paraId="78200781" w14:textId="77777777" w:rsidR="00C33501" w:rsidRDefault="00C33501" w:rsidP="00C33501">
      <w:pPr>
        <w:rPr>
          <w:rFonts w:ascii="Arial" w:hAnsi="Arial" w:cs="Arial"/>
        </w:rPr>
      </w:pPr>
    </w:p>
    <w:p w14:paraId="4976760D" w14:textId="77777777" w:rsidR="00C33501" w:rsidRDefault="00C33501" w:rsidP="00C33501">
      <w:pPr>
        <w:rPr>
          <w:rFonts w:ascii="Arial" w:hAnsi="Arial" w:cs="Arial"/>
        </w:rPr>
      </w:pPr>
      <w:r>
        <w:rPr>
          <w:rFonts w:ascii="Arial" w:hAnsi="Arial" w:cs="Arial"/>
        </w:rPr>
        <w:t>Suitable and sufficient information, instruction, training, equipment and supervision is provided to enable employees to perform their duties safely, to understand the hazards and subsequent risks associated with their activities and working environment, as well as the control measures that are in place, and the actions to be taken in the event of an emergency or serious and imminent danger.</w:t>
      </w:r>
    </w:p>
    <w:p w14:paraId="4FFC3BB3" w14:textId="77777777" w:rsidR="00C33501" w:rsidRDefault="00C33501" w:rsidP="00C33501">
      <w:pPr>
        <w:rPr>
          <w:rFonts w:ascii="Arial" w:hAnsi="Arial" w:cs="Arial"/>
        </w:rPr>
      </w:pPr>
    </w:p>
    <w:p w14:paraId="2EB2F8A5" w14:textId="77777777" w:rsidR="00C33501" w:rsidRDefault="00C33501" w:rsidP="00C33501">
      <w:pPr>
        <w:rPr>
          <w:rFonts w:ascii="Arial" w:hAnsi="Arial" w:cs="Arial"/>
        </w:rPr>
      </w:pPr>
      <w:r>
        <w:rPr>
          <w:rFonts w:ascii="Arial" w:hAnsi="Arial" w:cs="Arial"/>
        </w:rPr>
        <w:t>Effective procedures for consultation and communication between directors, managers supervisors and employees on matters relating to health, safety and welfare have been established, implemented and are maintained.</w:t>
      </w:r>
    </w:p>
    <w:p w14:paraId="5EB30FAA" w14:textId="77777777" w:rsidR="00C33501" w:rsidRDefault="00C33501" w:rsidP="00C33501">
      <w:pPr>
        <w:rPr>
          <w:rFonts w:ascii="Arial" w:hAnsi="Arial" w:cs="Arial"/>
        </w:rPr>
      </w:pPr>
    </w:p>
    <w:p w14:paraId="107F5316" w14:textId="77777777" w:rsidR="00C33501" w:rsidRDefault="00C33501" w:rsidP="00C33501">
      <w:pPr>
        <w:rPr>
          <w:rFonts w:ascii="Arial" w:hAnsi="Arial" w:cs="Arial"/>
        </w:rPr>
      </w:pPr>
      <w:r>
        <w:rPr>
          <w:rFonts w:ascii="Arial" w:hAnsi="Arial" w:cs="Arial"/>
        </w:rPr>
        <w:t>Monitoring of the occupational health and safety management system will be implemented and maintained through active and reactive key performance indicators, and effective evaluation of compliance and internal audit processes.</w:t>
      </w:r>
    </w:p>
    <w:p w14:paraId="32D94651" w14:textId="77777777" w:rsidR="00C33501" w:rsidRDefault="00C33501" w:rsidP="00C33501">
      <w:pPr>
        <w:rPr>
          <w:rFonts w:ascii="Arial" w:hAnsi="Arial" w:cs="Arial"/>
        </w:rPr>
      </w:pPr>
    </w:p>
    <w:p w14:paraId="47097BF7" w14:textId="77777777" w:rsidR="00C33501" w:rsidRDefault="00C33501" w:rsidP="00C33501">
      <w:pPr>
        <w:rPr>
          <w:rFonts w:ascii="Arial" w:hAnsi="Arial" w:cs="Arial"/>
        </w:rPr>
      </w:pPr>
      <w:r>
        <w:rPr>
          <w:rFonts w:ascii="Arial" w:hAnsi="Arial" w:cs="Arial"/>
        </w:rPr>
        <w:t>Top management review of the occupational health and safety management system will ensure the adequacy, suitability and effectiveness of the occupational health and safety management system.</w:t>
      </w:r>
    </w:p>
    <w:p w14:paraId="6D239C29" w14:textId="77777777" w:rsidR="00C33501" w:rsidRDefault="00C33501" w:rsidP="00C33501">
      <w:pPr>
        <w:rPr>
          <w:rFonts w:ascii="Arial" w:hAnsi="Arial" w:cs="Arial"/>
        </w:rPr>
      </w:pPr>
    </w:p>
    <w:p w14:paraId="22D07571" w14:textId="77777777" w:rsidR="00C33501" w:rsidRDefault="00C33501" w:rsidP="00C33501">
      <w:pPr>
        <w:rPr>
          <w:rFonts w:ascii="Arial" w:hAnsi="Arial" w:cs="Arial"/>
        </w:rPr>
      </w:pPr>
    </w:p>
    <w:p w14:paraId="64118BCA" w14:textId="77777777" w:rsidR="00C33501" w:rsidRDefault="00C33501" w:rsidP="00C33501">
      <w:pPr>
        <w:rPr>
          <w:rFonts w:ascii="Arial" w:hAnsi="Arial" w:cs="Arial"/>
        </w:rPr>
      </w:pPr>
    </w:p>
    <w:p w14:paraId="257DD512" w14:textId="4169B69B" w:rsidR="00C33501" w:rsidRDefault="00FF475A" w:rsidP="00C33501">
      <w:pPr>
        <w:rPr>
          <w:rFonts w:ascii="Arial" w:hAnsi="Arial" w:cs="Arial"/>
        </w:rPr>
      </w:pPr>
      <w:r>
        <w:rPr>
          <w:rFonts w:ascii="Arial" w:hAnsi="Arial" w:cs="Arial"/>
        </w:rPr>
        <w:t>J. H. Booth</w:t>
      </w:r>
      <w:r w:rsidR="00A32C50">
        <w:rPr>
          <w:rFonts w:ascii="Arial" w:hAnsi="Arial" w:cs="Arial"/>
        </w:rPr>
        <w:t xml:space="preserve"> - </w:t>
      </w:r>
      <w:r w:rsidR="00C33501">
        <w:rPr>
          <w:rFonts w:ascii="Arial" w:hAnsi="Arial" w:cs="Arial"/>
        </w:rPr>
        <w:t>Director Responsible for Health and Safety</w:t>
      </w:r>
    </w:p>
    <w:p w14:paraId="7C29BB5A" w14:textId="77777777" w:rsidR="00C33501" w:rsidRDefault="00C33501" w:rsidP="00C33501">
      <w:pPr>
        <w:rPr>
          <w:rFonts w:ascii="Arial" w:hAnsi="Arial" w:cs="Arial"/>
        </w:rPr>
      </w:pPr>
    </w:p>
    <w:p w14:paraId="4F18BDA4" w14:textId="7BC0A356" w:rsidR="00C33501" w:rsidRPr="00C33501" w:rsidRDefault="00C33501" w:rsidP="00C33501">
      <w:pPr>
        <w:rPr>
          <w:rFonts w:ascii="Arial" w:hAnsi="Arial" w:cs="Arial"/>
        </w:rPr>
      </w:pPr>
      <w:r>
        <w:rPr>
          <w:rFonts w:ascii="Arial" w:hAnsi="Arial" w:cs="Arial"/>
        </w:rPr>
        <w:t xml:space="preserve">Date: </w:t>
      </w:r>
      <w:r w:rsidR="00FF475A">
        <w:rPr>
          <w:rFonts w:ascii="Arial" w:hAnsi="Arial" w:cs="Arial"/>
        </w:rPr>
        <w:t>1</w:t>
      </w:r>
      <w:r w:rsidR="005F74C8">
        <w:rPr>
          <w:rFonts w:ascii="Arial" w:hAnsi="Arial" w:cs="Arial"/>
        </w:rPr>
        <w:t>6</w:t>
      </w:r>
      <w:r w:rsidR="00FF475A" w:rsidRPr="00FF475A">
        <w:rPr>
          <w:rFonts w:ascii="Arial" w:hAnsi="Arial" w:cs="Arial"/>
          <w:vertAlign w:val="superscript"/>
        </w:rPr>
        <w:t>th</w:t>
      </w:r>
      <w:r w:rsidR="00FF475A">
        <w:rPr>
          <w:rFonts w:ascii="Arial" w:hAnsi="Arial" w:cs="Arial"/>
        </w:rPr>
        <w:t xml:space="preserve"> January 202</w:t>
      </w:r>
      <w:r w:rsidR="00A408F8">
        <w:rPr>
          <w:rFonts w:ascii="Arial" w:hAnsi="Arial" w:cs="Arial"/>
        </w:rPr>
        <w:t>5</w:t>
      </w:r>
    </w:p>
    <w:sectPr w:rsidR="00C33501" w:rsidRPr="00C33501" w:rsidSect="00F1084B">
      <w:pgSz w:w="11900" w:h="16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5312F"/>
    <w:multiLevelType w:val="hybridMultilevel"/>
    <w:tmpl w:val="317CEF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9A20492"/>
    <w:multiLevelType w:val="hybridMultilevel"/>
    <w:tmpl w:val="0C0EE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746B22"/>
    <w:multiLevelType w:val="hybridMultilevel"/>
    <w:tmpl w:val="A52AD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8145827">
    <w:abstractNumId w:val="1"/>
  </w:num>
  <w:num w:numId="2" w16cid:durableId="1871799590">
    <w:abstractNumId w:val="0"/>
  </w:num>
  <w:num w:numId="3" w16cid:durableId="347634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4B"/>
    <w:rsid w:val="00024894"/>
    <w:rsid w:val="00044CDE"/>
    <w:rsid w:val="000A5C21"/>
    <w:rsid w:val="000C6A06"/>
    <w:rsid w:val="00131F02"/>
    <w:rsid w:val="00150802"/>
    <w:rsid w:val="001830C0"/>
    <w:rsid w:val="00260D79"/>
    <w:rsid w:val="00347600"/>
    <w:rsid w:val="003641E0"/>
    <w:rsid w:val="00391383"/>
    <w:rsid w:val="00410011"/>
    <w:rsid w:val="0046754F"/>
    <w:rsid w:val="00493A7A"/>
    <w:rsid w:val="005D4330"/>
    <w:rsid w:val="005F70B2"/>
    <w:rsid w:val="005F74C8"/>
    <w:rsid w:val="00623E10"/>
    <w:rsid w:val="00863983"/>
    <w:rsid w:val="00873D2F"/>
    <w:rsid w:val="00936D1C"/>
    <w:rsid w:val="00A32C50"/>
    <w:rsid w:val="00A408F8"/>
    <w:rsid w:val="00A501B9"/>
    <w:rsid w:val="00B02333"/>
    <w:rsid w:val="00B32098"/>
    <w:rsid w:val="00C208BB"/>
    <w:rsid w:val="00C27D4A"/>
    <w:rsid w:val="00C33501"/>
    <w:rsid w:val="00C716DF"/>
    <w:rsid w:val="00C83D0F"/>
    <w:rsid w:val="00D07244"/>
    <w:rsid w:val="00F1084B"/>
    <w:rsid w:val="00FF4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9BD0"/>
  <w14:defaultImageDpi w14:val="32767"/>
  <w15:chartTrackingRefBased/>
  <w15:docId w15:val="{EF114E4B-EA07-3D4B-90DF-25043ABC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1084B"/>
    <w:rPr>
      <w:rFonts w:asciiTheme="minorHAnsi" w:eastAsiaTheme="minorEastAsia" w:hAnsiTheme="minorHAnsi"/>
      <w:sz w:val="22"/>
      <w:szCs w:val="22"/>
      <w:lang w:val="en-US" w:eastAsia="zh-CN"/>
    </w:rPr>
  </w:style>
  <w:style w:type="character" w:customStyle="1" w:styleId="NoSpacingChar">
    <w:name w:val="No Spacing Char"/>
    <w:basedOn w:val="DefaultParagraphFont"/>
    <w:link w:val="NoSpacing"/>
    <w:uiPriority w:val="1"/>
    <w:rsid w:val="00F1084B"/>
    <w:rPr>
      <w:rFonts w:asciiTheme="minorHAnsi" w:eastAsiaTheme="minorEastAsia" w:hAnsiTheme="minorHAnsi"/>
      <w:sz w:val="22"/>
      <w:szCs w:val="22"/>
      <w:lang w:val="en-US" w:eastAsia="zh-CN"/>
    </w:rPr>
  </w:style>
  <w:style w:type="paragraph" w:styleId="ListParagraph">
    <w:name w:val="List Paragraph"/>
    <w:basedOn w:val="Normal"/>
    <w:uiPriority w:val="34"/>
    <w:qFormat/>
    <w:rsid w:val="00C33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Siverns</dc:creator>
  <cp:keywords/>
  <dc:description/>
  <cp:lastModifiedBy>Tom Booth</cp:lastModifiedBy>
  <cp:revision>8</cp:revision>
  <dcterms:created xsi:type="dcterms:W3CDTF">2021-01-28T15:07:00Z</dcterms:created>
  <dcterms:modified xsi:type="dcterms:W3CDTF">2025-01-20T10:08:00Z</dcterms:modified>
</cp:coreProperties>
</file>